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707825AC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 xml:space="preserve">Zaključak sa </w:t>
      </w:r>
      <w:r w:rsidR="006975FE">
        <w:rPr>
          <w:b/>
          <w:bCs/>
          <w:u w:val="single"/>
        </w:rPr>
        <w:t>83</w:t>
      </w:r>
      <w:r w:rsidRPr="00D9649C">
        <w:rPr>
          <w:b/>
          <w:bCs/>
          <w:u w:val="single"/>
        </w:rPr>
        <w:t>. sjednice Upravnog vijeća</w:t>
      </w:r>
    </w:p>
    <w:p w14:paraId="4858E5AA" w14:textId="77777777" w:rsidR="00363FB2" w:rsidRDefault="00363FB2" w:rsidP="002A1140">
      <w:pPr>
        <w:jc w:val="center"/>
        <w:rPr>
          <w:b/>
          <w:bCs/>
          <w:u w:val="single"/>
        </w:rPr>
      </w:pPr>
    </w:p>
    <w:p w14:paraId="6FC08FF6" w14:textId="77777777" w:rsidR="00363FB2" w:rsidRDefault="00363FB2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175BD955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 w:rsidR="006975FE">
        <w:t>16</w:t>
      </w:r>
      <w:r w:rsidRPr="00D9649C">
        <w:t xml:space="preserve">. </w:t>
      </w:r>
      <w:r w:rsidR="006975FE">
        <w:t>srpnja</w:t>
      </w:r>
      <w:r w:rsidR="0019161A">
        <w:t xml:space="preserve"> </w:t>
      </w:r>
      <w:r w:rsidRPr="00D9649C">
        <w:t xml:space="preserve"> 202</w:t>
      </w:r>
      <w:r>
        <w:t>5</w:t>
      </w:r>
      <w:r w:rsidRPr="00D9649C">
        <w:t>. godine</w:t>
      </w:r>
      <w:r w:rsidR="006975FE">
        <w:t xml:space="preserve"> do 10:00 sati</w:t>
      </w:r>
      <w:r w:rsidR="0019161A">
        <w:t>.</w:t>
      </w:r>
    </w:p>
    <w:p w14:paraId="48F5915D" w14:textId="77777777" w:rsidR="00D9649C" w:rsidRDefault="00D9649C" w:rsidP="0004500B"/>
    <w:p w14:paraId="5B7976C1" w14:textId="77777777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3864B34B" w14:textId="77777777" w:rsidR="00D9649C" w:rsidRDefault="00D9649C" w:rsidP="00D9649C"/>
    <w:p w14:paraId="2AAC3ADD" w14:textId="46562944" w:rsidR="006975FE" w:rsidRDefault="00D9649C" w:rsidP="006975FE">
      <w:pPr>
        <w:jc w:val="both"/>
      </w:pPr>
      <w:r>
        <w:t>1.</w:t>
      </w:r>
      <w:r w:rsidR="006975FE">
        <w:tab/>
        <w:t xml:space="preserve">Verifikacija zapisnika sa 82. sjednice Upravnog vijeća Javne ustanove za upravljanje zaštićenim područjima i drugim zaštićenim dijelovima prirode  Šibensko- kninske županije – Priroda, </w:t>
      </w:r>
    </w:p>
    <w:p w14:paraId="4B7452D5" w14:textId="77777777" w:rsidR="006975FE" w:rsidRDefault="006975FE" w:rsidP="006975FE">
      <w:pPr>
        <w:jc w:val="both"/>
      </w:pPr>
      <w:r>
        <w:t>2.</w:t>
      </w:r>
      <w:r>
        <w:tab/>
      </w:r>
      <w:bookmarkStart w:id="0" w:name="_Hlk206411179"/>
      <w:r>
        <w:t>Donošenje Odluke o odabiru  najpovoljnijeg ponuditelja u predmetu nabave usluge „Govorne usluge, usluge pristupa internetu i ICT usluge“, evidencijski broj nabave 14/25 JDN.</w:t>
      </w:r>
      <w:bookmarkEnd w:id="0"/>
    </w:p>
    <w:p w14:paraId="6AE2BB1E" w14:textId="77777777" w:rsidR="006975FE" w:rsidRDefault="006975FE" w:rsidP="006975FE"/>
    <w:p w14:paraId="5FAF342B" w14:textId="5D248743" w:rsidR="00D9649C" w:rsidRPr="00D9649C" w:rsidRDefault="00363FB2" w:rsidP="0004500B">
      <w:pPr>
        <w:rPr>
          <w:u w:val="single"/>
        </w:rPr>
      </w:pPr>
      <w:r w:rsidRPr="00363FB2">
        <w:rPr>
          <w:u w:val="single"/>
        </w:rPr>
        <w:t>Na elektronskoj sjednici sudjelovali su:</w:t>
      </w:r>
      <w:r w:rsidR="00D9649C" w:rsidRPr="00D9649C">
        <w:rPr>
          <w:u w:val="single"/>
        </w:rPr>
        <w:t xml:space="preserve"> </w:t>
      </w:r>
    </w:p>
    <w:p w14:paraId="62FC8240" w14:textId="77777777" w:rsidR="00D9649C" w:rsidRDefault="00D9649C" w:rsidP="0004500B"/>
    <w:p w14:paraId="2EB6391C" w14:textId="604CA1FF" w:rsidR="00D9649C" w:rsidRDefault="00D9649C" w:rsidP="00D9649C">
      <w:r>
        <w:t xml:space="preserve">- </w:t>
      </w:r>
      <w:r>
        <w:tab/>
      </w:r>
      <w:r w:rsidR="006975FE">
        <w:t xml:space="preserve">Dr.sc. Drago </w:t>
      </w:r>
      <w:proofErr w:type="spellStart"/>
      <w:r w:rsidR="006975FE">
        <w:t>Marguš</w:t>
      </w:r>
      <w:proofErr w:type="spellEnd"/>
      <w:r>
        <w:t>, predsjednik</w:t>
      </w:r>
    </w:p>
    <w:p w14:paraId="34E9395B" w14:textId="7CD81C74" w:rsidR="00D9649C" w:rsidRDefault="00D9649C" w:rsidP="00D9649C">
      <w:r>
        <w:t>-</w:t>
      </w:r>
      <w:r>
        <w:tab/>
        <w:t xml:space="preserve">Branka Novoselić Belamarić, </w:t>
      </w:r>
      <w:proofErr w:type="spellStart"/>
      <w:r>
        <w:t>dipl.ing</w:t>
      </w:r>
      <w:proofErr w:type="spellEnd"/>
      <w:r>
        <w:t>., član</w:t>
      </w:r>
    </w:p>
    <w:p w14:paraId="724A321F" w14:textId="2BF41BA0" w:rsidR="00D9649C" w:rsidRDefault="00D9649C" w:rsidP="00D9649C">
      <w:r>
        <w:t xml:space="preserve">-        Andrea Lovrić Brbić, </w:t>
      </w:r>
      <w:proofErr w:type="spellStart"/>
      <w:r>
        <w:t>mag.iur</w:t>
      </w:r>
      <w:proofErr w:type="spellEnd"/>
      <w:r>
        <w:t xml:space="preserve">, član predstavnik radnika </w:t>
      </w:r>
    </w:p>
    <w:p w14:paraId="6A22388D" w14:textId="16294AE0" w:rsidR="00D9649C" w:rsidRDefault="00D9649C" w:rsidP="00D9649C">
      <w:r>
        <w:t xml:space="preserve">-        </w:t>
      </w:r>
      <w:r w:rsidR="006975FE">
        <w:t xml:space="preserve">Kristina Dobra, mag. ethnol.et </w:t>
      </w:r>
      <w:proofErr w:type="spellStart"/>
      <w:r w:rsidR="006975FE">
        <w:t>anthrop</w:t>
      </w:r>
      <w:proofErr w:type="spellEnd"/>
      <w:r w:rsidR="006975FE">
        <w:t>,</w:t>
      </w:r>
      <w:r>
        <w:t xml:space="preserve">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624D21AC" w14:textId="77777777" w:rsidR="0019161A" w:rsidRDefault="0019161A" w:rsidP="00D9649C"/>
    <w:p w14:paraId="155956B8" w14:textId="4A84DD60" w:rsidR="0019161A" w:rsidRDefault="0019161A" w:rsidP="006975FE">
      <w:pPr>
        <w:jc w:val="both"/>
      </w:pPr>
      <w:r>
        <w:t xml:space="preserve">Članovima Upravnog vijeća Javne ustanove Priroda Šibensko-kninske županije (u daljnjem tekstu: Javna ustanova) 11. </w:t>
      </w:r>
      <w:r w:rsidR="006975FE">
        <w:t>srpnja</w:t>
      </w:r>
      <w:r>
        <w:t xml:space="preserve">  2025. godine upućen je poziv te materijali za održavanje elektronske sjednice u svrhu donošenja odluka po predloženom dnevnom redu.  </w:t>
      </w:r>
    </w:p>
    <w:p w14:paraId="553B36D0" w14:textId="2C9DDC8D" w:rsidR="00D9649C" w:rsidRDefault="0019161A" w:rsidP="0019161A">
      <w:r>
        <w:t xml:space="preserve">Temeljem zaprimljenih odgovora  </w:t>
      </w:r>
      <w:r w:rsidR="006975FE">
        <w:t xml:space="preserve">većine </w:t>
      </w:r>
      <w:r>
        <w:t>članova Upravnog vijeća koji su svoju suglasnost za donošenje predmetnih  Odluka, dostavili elektronski u roku,  doneseni su   sljedeći</w:t>
      </w:r>
      <w:r w:rsidR="006975FE">
        <w:t xml:space="preserve"> zaključci:</w:t>
      </w:r>
    </w:p>
    <w:p w14:paraId="4F31FDE7" w14:textId="2BCA40CA" w:rsidR="00D9649C" w:rsidRDefault="00D9649C" w:rsidP="00D9649C"/>
    <w:p w14:paraId="4BE65751" w14:textId="6C1F0880" w:rsidR="00D9649C" w:rsidRDefault="00D9649C" w:rsidP="00D9649C">
      <w:r>
        <w:t>1.</w:t>
      </w:r>
      <w:r>
        <w:tab/>
      </w:r>
      <w:r w:rsidRPr="00D9649C">
        <w:t>Verifi</w:t>
      </w:r>
      <w:r w:rsidR="0019161A">
        <w:t>cira</w:t>
      </w:r>
      <w:r w:rsidRPr="00D9649C">
        <w:t xml:space="preserve"> </w:t>
      </w:r>
      <w:r>
        <w:t xml:space="preserve">se </w:t>
      </w:r>
      <w:r w:rsidRPr="00D9649C">
        <w:t>zapisnik s</w:t>
      </w:r>
      <w:r>
        <w:t>a</w:t>
      </w:r>
      <w:r w:rsidRPr="00D9649C">
        <w:t xml:space="preserve"> </w:t>
      </w:r>
      <w:r w:rsidR="006975FE">
        <w:t>82</w:t>
      </w:r>
      <w:r w:rsidRPr="00D9649C">
        <w:t>. sjednice Upravnog vijeća Javne ustanove za upravljanje zaštićenim područjima i drugim zaštićenim dijelovima prirode  Šibensko- kninske županije – Priroda</w:t>
      </w:r>
      <w:r>
        <w:t>.</w:t>
      </w:r>
      <w:r w:rsidRPr="00D9649C">
        <w:t xml:space="preserve"> 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0C8387BC" w14:textId="31B6AC72" w:rsidR="00D9649C" w:rsidRDefault="00D9649C" w:rsidP="00D9649C">
      <w:r>
        <w:t>2.</w:t>
      </w:r>
      <w:r>
        <w:tab/>
      </w:r>
      <w:r w:rsidR="006975FE" w:rsidRPr="006975FE">
        <w:t>Dono</w:t>
      </w:r>
      <w:r w:rsidR="006975FE">
        <w:t xml:space="preserve">si se </w:t>
      </w:r>
      <w:r w:rsidR="006975FE" w:rsidRPr="006975FE">
        <w:t xml:space="preserve"> Odluk</w:t>
      </w:r>
      <w:r w:rsidR="006975FE">
        <w:t>a</w:t>
      </w:r>
      <w:r w:rsidR="006975FE" w:rsidRPr="006975FE">
        <w:t xml:space="preserve"> o odabiru  najpovoljnijeg ponuditelja u predmetu nabave usluge „Govorne usluge, usluge pristupa internetu i ICT usluge“, evidencijski broj nabave 14/25 JDN.</w:t>
      </w:r>
      <w:r w:rsidR="006975FE">
        <w:t xml:space="preserve"> </w:t>
      </w:r>
    </w:p>
    <w:p w14:paraId="7B6F32CF" w14:textId="77777777" w:rsidR="00D9649C" w:rsidRDefault="00D9649C" w:rsidP="00D9649C"/>
    <w:p w14:paraId="2CFADF03" w14:textId="77777777" w:rsidR="00D9649C" w:rsidRDefault="00D9649C" w:rsidP="00D9649C">
      <w:bookmarkStart w:id="1" w:name="_Hlk202879071"/>
      <w:r>
        <w:t>Ova točka dnevnog reda je jednoglasno usvojena.</w:t>
      </w:r>
    </w:p>
    <w:bookmarkEnd w:id="1"/>
    <w:p w14:paraId="46855986" w14:textId="77777777" w:rsidR="0019161A" w:rsidRDefault="0019161A" w:rsidP="00D9649C"/>
    <w:sectPr w:rsidR="0019161A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E54B" w14:textId="77777777" w:rsidR="00D276BA" w:rsidRDefault="00D276BA" w:rsidP="00D24D84">
      <w:r>
        <w:separator/>
      </w:r>
    </w:p>
  </w:endnote>
  <w:endnote w:type="continuationSeparator" w:id="0">
    <w:p w14:paraId="40A70348" w14:textId="77777777" w:rsidR="00D276BA" w:rsidRDefault="00D276BA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B899" w14:textId="77777777" w:rsidR="00D276BA" w:rsidRDefault="00D276BA" w:rsidP="00D24D84">
      <w:r>
        <w:separator/>
      </w:r>
    </w:p>
  </w:footnote>
  <w:footnote w:type="continuationSeparator" w:id="0">
    <w:p w14:paraId="26D1CC5F" w14:textId="77777777" w:rsidR="00D276BA" w:rsidRDefault="00D276BA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064A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61A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6CA1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3FB2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2DAA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3BD7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21FF"/>
    <w:rsid w:val="006755BE"/>
    <w:rsid w:val="00676D94"/>
    <w:rsid w:val="00687776"/>
    <w:rsid w:val="00694AEB"/>
    <w:rsid w:val="006963C0"/>
    <w:rsid w:val="00696604"/>
    <w:rsid w:val="006975FE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65B78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276BA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2025-08-18T09:56:00Z</dcterms:created>
  <dcterms:modified xsi:type="dcterms:W3CDTF">2025-08-18T10:06:00Z</dcterms:modified>
</cp:coreProperties>
</file>